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49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</w:rPr>
      </w:pP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b/>
          <w:bCs/>
        </w:rPr>
      </w:pPr>
      <w:r w:rsidRPr="00F1546E">
        <w:rPr>
          <w:b/>
          <w:bCs/>
        </w:rPr>
        <w:t>THANKS FOR REGISTERING!</w:t>
      </w: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u w:val="single"/>
        </w:rPr>
      </w:pPr>
      <w:r w:rsidRPr="00F1546E">
        <w:rPr>
          <w:b/>
          <w:bCs/>
          <w:u w:val="single"/>
        </w:rPr>
        <w:t xml:space="preserve">TRAVEL </w:t>
      </w:r>
    </w:p>
    <w:p w:rsidR="00810161" w:rsidRPr="00765AD7" w:rsidRDefault="00850149" w:rsidP="00810161">
      <w:pPr>
        <w:rPr>
          <w:rFonts w:ascii="Arial" w:hAnsi="Arial" w:cs="Arial"/>
          <w:color w:val="222222"/>
          <w:sz w:val="20"/>
          <w:szCs w:val="20"/>
        </w:rPr>
      </w:pPr>
      <w:r w:rsidRPr="00F1546E">
        <w:rPr>
          <w:b/>
          <w:bCs/>
        </w:rPr>
        <w:t>Please arrange all travel and carpooling on your own</w:t>
      </w:r>
      <w:r w:rsidR="00DA28EE">
        <w:t xml:space="preserve">.  </w:t>
      </w:r>
      <w:proofErr w:type="gramStart"/>
      <w:r w:rsidR="00DA28EE">
        <w:t xml:space="preserve">If you get lost in transit, </w:t>
      </w:r>
      <w:r w:rsidRPr="00F1546E">
        <w:t xml:space="preserve">please call either </w:t>
      </w:r>
      <w:r w:rsidR="00E64B95">
        <w:t xml:space="preserve">Kate </w:t>
      </w:r>
      <w:proofErr w:type="spellStart"/>
      <w:r w:rsidR="00E64B95">
        <w:t>Rooth</w:t>
      </w:r>
      <w:proofErr w:type="spellEnd"/>
      <w:r w:rsidR="00E64B95">
        <w:t xml:space="preserve"> 704-516-0092 </w:t>
      </w:r>
      <w:r w:rsidRPr="00F1546E">
        <w:t>or</w:t>
      </w:r>
      <w:r w:rsidR="00E70C77">
        <w:t xml:space="preserve"> </w:t>
      </w:r>
      <w:r w:rsidR="00810161">
        <w:t>Thom Kay</w:t>
      </w:r>
      <w:r w:rsidR="00DA28EE">
        <w:t xml:space="preserve"> 864-580-1843</w:t>
      </w:r>
      <w:r w:rsidR="00810161">
        <w:t>.</w:t>
      </w:r>
      <w:proofErr w:type="gramEnd"/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</w:rPr>
      </w:pPr>
      <w:r w:rsidRPr="00F1546E">
        <w:rPr>
          <w:b/>
          <w:bCs/>
        </w:rPr>
        <w:t xml:space="preserve">If you </w:t>
      </w:r>
      <w:r>
        <w:rPr>
          <w:b/>
          <w:bCs/>
        </w:rPr>
        <w:t xml:space="preserve">have </w:t>
      </w:r>
      <w:r w:rsidRPr="00F1546E">
        <w:rPr>
          <w:b/>
          <w:bCs/>
        </w:rPr>
        <w:t>been awarded a travel scholarship (partial or full), please bring your receipt for reimbursement, as well as your completed reimbursement form (included in this packet).</w:t>
      </w:r>
      <w:r w:rsidRPr="00F1546E">
        <w:t xml:space="preserve"> A travel scholarship pays for a rental vehicle and gas, mileage on your own vehicle at .40 per mile, train tickets, bus tickets, and plane tickets UP TO THE AMOUNT OF YOUR SCHOLARSHIP AWARD. </w:t>
      </w:r>
    </w:p>
    <w:p w:rsidR="00850149" w:rsidRPr="00F1546E" w:rsidRDefault="00850149" w:rsidP="00E64B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F1546E">
        <w:t xml:space="preserve">There are many modes of transportation in DC, from subways to cabs. </w:t>
      </w: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F1546E">
        <w:rPr>
          <w:b/>
          <w:bCs/>
          <w:u w:val="single"/>
        </w:rPr>
        <w:t>LODGING</w:t>
      </w:r>
      <w:r w:rsidR="00810161">
        <w:rPr>
          <w:b/>
          <w:bCs/>
          <w:u w:val="single"/>
        </w:rPr>
        <w:t xml:space="preserve"> OPTIONS</w:t>
      </w:r>
      <w:r w:rsidRPr="00F1546E">
        <w:rPr>
          <w:rFonts w:ascii="Helvetica" w:hAnsi="Helvetica" w:cs="Helvetica"/>
          <w:u w:val="single"/>
        </w:rPr>
        <w:t xml:space="preserve"> </w:t>
      </w:r>
    </w:p>
    <w:p w:rsidR="00850149" w:rsidRDefault="00DA28EE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>
        <w:rPr>
          <w:b/>
        </w:rPr>
        <w:t>L’Enfant Plaza</w:t>
      </w:r>
      <w:r w:rsidR="00F57004">
        <w:rPr>
          <w:b/>
        </w:rPr>
        <w:t xml:space="preserve"> Hotel</w:t>
      </w:r>
      <w:r w:rsidR="00810161">
        <w:rPr>
          <w:b/>
        </w:rPr>
        <w:t xml:space="preserve">: </w:t>
      </w:r>
      <w:r w:rsidR="00850149" w:rsidRPr="00F1546E">
        <w:t xml:space="preserve">You may </w:t>
      </w:r>
      <w:r w:rsidR="00E64B95">
        <w:t xml:space="preserve">check into the hotel after 4pm on Saturday, </w:t>
      </w:r>
      <w:r w:rsidR="00810161">
        <w:t>June</w:t>
      </w:r>
      <w:r w:rsidR="00E64B95">
        <w:t xml:space="preserve"> 2nd</w:t>
      </w:r>
      <w:r w:rsidR="00850149" w:rsidRPr="00F1546E">
        <w:t>.  You must check out of the hotel by</w:t>
      </w:r>
      <w:r w:rsidR="00E64B95">
        <w:t xml:space="preserve"> 12:00 pm on Wednesday, </w:t>
      </w:r>
      <w:r w:rsidR="00810161">
        <w:t>June</w:t>
      </w:r>
      <w:r w:rsidR="00E64B95">
        <w:t xml:space="preserve"> 6</w:t>
      </w:r>
      <w:r w:rsidR="00850149" w:rsidRPr="00F1546E">
        <w:t>th.  Unless otherwise arranged or indicated on your application</w:t>
      </w:r>
      <w:r w:rsidR="00810161">
        <w:t>,</w:t>
      </w:r>
      <w:r w:rsidR="00850149" w:rsidRPr="00F1546E">
        <w:t xml:space="preserve"> </w:t>
      </w:r>
      <w:r w:rsidR="00850149" w:rsidRPr="00810161">
        <w:rPr>
          <w:b/>
        </w:rPr>
        <w:t>participants do not need to make their own reservations</w:t>
      </w:r>
      <w:r w:rsidR="00850149" w:rsidRPr="00F1546E">
        <w:t xml:space="preserve">.  Most </w:t>
      </w:r>
      <w:proofErr w:type="gramStart"/>
      <w:r w:rsidR="00A868D1">
        <w:t>Week</w:t>
      </w:r>
      <w:proofErr w:type="gramEnd"/>
      <w:r w:rsidR="00A868D1">
        <w:t xml:space="preserve"> in Washington</w:t>
      </w:r>
      <w:r w:rsidR="00850149" w:rsidRPr="00F1546E">
        <w:t xml:space="preserve"> participants will have a roommate.  Unless you’ve been contacted about receiving a lodging scholarship, please come prepared to pay approximately $</w:t>
      </w:r>
      <w:proofErr w:type="gramStart"/>
      <w:r w:rsidR="00810161">
        <w:t>109.50  per</w:t>
      </w:r>
      <w:proofErr w:type="gramEnd"/>
      <w:r w:rsidR="00810161">
        <w:t xml:space="preserve"> night for double occupancy or $219 per night for single room</w:t>
      </w:r>
      <w:r w:rsidR="00850149" w:rsidRPr="00F1546E">
        <w:t xml:space="preserve"> by cash, check, or credit card.  </w:t>
      </w:r>
      <w:r w:rsidR="00E64B95">
        <w:t xml:space="preserve">L’Enfant Plaza Hotel </w:t>
      </w:r>
      <w:r w:rsidR="00850149">
        <w:t>accepts the following credit cards:  Visa, MasterCard, American Express, and Discover Card.</w:t>
      </w:r>
    </w:p>
    <w:p w:rsidR="00810161" w:rsidRPr="00DA28EE" w:rsidRDefault="00810161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</w:p>
    <w:p w:rsidR="00810161" w:rsidRPr="00810161" w:rsidRDefault="00DA28EE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DA28EE">
        <w:rPr>
          <w:b/>
        </w:rPr>
        <w:t>Washington Seminar Center-Capitol Hill Presbyterian Church</w:t>
      </w:r>
      <w:r w:rsidR="00F57004">
        <w:rPr>
          <w:b/>
        </w:rPr>
        <w:t xml:space="preserve"> (WSC-CHPC)</w:t>
      </w:r>
      <w:r w:rsidR="00810161">
        <w:rPr>
          <w:b/>
        </w:rPr>
        <w:t>:</w:t>
      </w:r>
      <w:r w:rsidR="00810161">
        <w:t xml:space="preserve"> Please pick up your group housing check-in information on Saturday, June 2</w:t>
      </w:r>
      <w:r w:rsidR="00810161" w:rsidRPr="00810161">
        <w:rPr>
          <w:vertAlign w:val="superscript"/>
        </w:rPr>
        <w:t>nd</w:t>
      </w:r>
      <w:r w:rsidR="00810161">
        <w:t xml:space="preserve"> at the L’Enfant Plaza Hotel Lobby. The </w:t>
      </w:r>
      <w:r>
        <w:t xml:space="preserve">Washington Seminar Center at the </w:t>
      </w:r>
      <w:r w:rsidR="00810161">
        <w:t>Capitol Hill Presbyterian Church will be locked and can’t be accessed without first checking in with Week in Washington organizers. This dorm style housing includes a f</w:t>
      </w:r>
      <w:r w:rsidR="00810161" w:rsidRPr="00810161">
        <w:t xml:space="preserve">ully equipped kitchen, bathrooms with showers, lounge area, and space for meetings. </w:t>
      </w:r>
      <w:r w:rsidR="00810161">
        <w:t>Unless you’ve been</w:t>
      </w:r>
      <w:r w:rsidR="00F57004">
        <w:t xml:space="preserve"> offered </w:t>
      </w:r>
      <w:r w:rsidR="00810161">
        <w:t>a lodging scholars</w:t>
      </w:r>
      <w:r w:rsidR="00F57004">
        <w:t>hip, please be prepared to pay</w:t>
      </w:r>
      <w:r w:rsidR="00810161">
        <w:t xml:space="preserve"> </w:t>
      </w:r>
      <w:r w:rsidR="00810161" w:rsidRPr="00810161">
        <w:t xml:space="preserve">$35 per person per night. No alcohol policy. </w:t>
      </w: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:rsidR="00850149" w:rsidRPr="00397648" w:rsidRDefault="00397648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397648">
        <w:rPr>
          <w:b/>
          <w:bCs/>
          <w:u w:val="single"/>
        </w:rPr>
        <w:t>PARKING</w:t>
      </w:r>
      <w:r>
        <w:rPr>
          <w:b/>
          <w:bCs/>
        </w:rPr>
        <w:t xml:space="preserve"> </w:t>
      </w:r>
      <w:r w:rsidR="00850149" w:rsidRPr="00397648">
        <w:rPr>
          <w:b/>
          <w:bCs/>
        </w:rPr>
        <w:t>a</w:t>
      </w:r>
      <w:r w:rsidR="00E64B95" w:rsidRPr="00397648">
        <w:rPr>
          <w:b/>
          <w:bCs/>
        </w:rPr>
        <w:t xml:space="preserve">t the hotel costs $42.00 </w:t>
      </w:r>
      <w:r>
        <w:rPr>
          <w:b/>
          <w:bCs/>
        </w:rPr>
        <w:t xml:space="preserve">per </w:t>
      </w:r>
      <w:r w:rsidR="00E64B95" w:rsidRPr="00397648">
        <w:rPr>
          <w:b/>
          <w:bCs/>
        </w:rPr>
        <w:t>night</w:t>
      </w:r>
      <w:r w:rsidR="00850149" w:rsidRPr="00397648">
        <w:rPr>
          <w:b/>
          <w:bCs/>
        </w:rPr>
        <w:t>. Participants are responsible for this cost</w:t>
      </w:r>
      <w:r w:rsidR="00850149" w:rsidRPr="00397648">
        <w:t xml:space="preserve">. </w:t>
      </w:r>
      <w:r w:rsidR="00F57004">
        <w:rPr>
          <w:shd w:val="clear" w:color="auto" w:fill="FFFFFF"/>
        </w:rPr>
        <w:t xml:space="preserve">Other </w:t>
      </w:r>
      <w:r>
        <w:rPr>
          <w:shd w:val="clear" w:color="auto" w:fill="FFFFFF"/>
        </w:rPr>
        <w:t xml:space="preserve">parking options include </w:t>
      </w:r>
      <w:r w:rsidRPr="00397648">
        <w:rPr>
          <w:shd w:val="clear" w:color="auto" w:fill="FFFFFF"/>
        </w:rPr>
        <w:t>The</w:t>
      </w:r>
      <w:r w:rsidRPr="00397648">
        <w:rPr>
          <w:rStyle w:val="apple-converted-space"/>
          <w:shd w:val="clear" w:color="auto" w:fill="FFFFFF"/>
        </w:rPr>
        <w:t> </w:t>
      </w:r>
      <w:hyperlink r:id="rId7" w:tgtFrame="_blank" w:history="1">
        <w:r w:rsidRPr="00397648">
          <w:rPr>
            <w:rStyle w:val="Hyperlink"/>
            <w:color w:val="auto"/>
            <w:u w:val="none"/>
            <w:shd w:val="clear" w:color="auto" w:fill="FFFFFF"/>
          </w:rPr>
          <w:t>Shady Grove Metro Station in Maryland</w:t>
        </w:r>
      </w:hyperlink>
      <w:r>
        <w:rPr>
          <w:rStyle w:val="apple-converted-space"/>
          <w:shd w:val="clear" w:color="auto" w:fill="FFFFFF"/>
        </w:rPr>
        <w:t>,</w:t>
      </w:r>
      <w:r w:rsidRPr="00397648">
        <w:rPr>
          <w:shd w:val="clear" w:color="auto" w:fill="FFFFFF"/>
        </w:rPr>
        <w:t xml:space="preserve"> the</w:t>
      </w:r>
      <w:r w:rsidRPr="00397648">
        <w:rPr>
          <w:rStyle w:val="apple-converted-space"/>
          <w:shd w:val="clear" w:color="auto" w:fill="FFFFFF"/>
        </w:rPr>
        <w:t> </w:t>
      </w:r>
      <w:hyperlink r:id="rId8" w:tgtFrame="_blank" w:history="1">
        <w:r w:rsidR="00F57004">
          <w:rPr>
            <w:rStyle w:val="Hyperlink"/>
            <w:color w:val="auto"/>
            <w:u w:val="none"/>
            <w:shd w:val="clear" w:color="auto" w:fill="FFFFFF"/>
          </w:rPr>
          <w:t>Fairfax Metro Station in VA</w:t>
        </w:r>
      </w:hyperlink>
      <w:r w:rsidR="00F57004">
        <w:t xml:space="preserve"> </w:t>
      </w:r>
      <w:hyperlink r:id="rId9" w:history="1">
        <w:r w:rsidRPr="00397648">
          <w:rPr>
            <w:rStyle w:val="Hyperlink"/>
            <w:color w:val="auto"/>
            <w:u w:val="none"/>
            <w:shd w:val="clear" w:color="auto" w:fill="FFFFFF"/>
          </w:rPr>
          <w:t>Union Station Metro Station</w:t>
        </w:r>
      </w:hyperlink>
      <w:r>
        <w:rPr>
          <w:shd w:val="clear" w:color="auto" w:fill="FFFFFF"/>
        </w:rPr>
        <w:t xml:space="preserve"> at </w:t>
      </w:r>
      <w:r w:rsidRPr="00397648">
        <w:rPr>
          <w:shd w:val="clear" w:color="auto" w:fill="FFFFFF"/>
        </w:rPr>
        <w:t>$22 per day.</w:t>
      </w:r>
      <w:r w:rsidR="00F57004">
        <w:rPr>
          <w:shd w:val="clear" w:color="auto" w:fill="FFFFFF"/>
        </w:rPr>
        <w:t xml:space="preserve">  </w:t>
      </w:r>
      <w:r w:rsidR="00F57004">
        <w:t>There is extremely limited parking at the WSC-CHPC.</w:t>
      </w:r>
    </w:p>
    <w:p w:rsidR="00850149" w:rsidRPr="00397648" w:rsidRDefault="00397648" w:rsidP="00397648">
      <w:pPr>
        <w:widowControl w:val="0"/>
        <w:tabs>
          <w:tab w:val="left" w:pos="720"/>
          <w:tab w:val="left" w:pos="1440"/>
          <w:tab w:val="left" w:pos="2160"/>
        </w:tabs>
        <w:autoSpaceDE w:val="0"/>
        <w:autoSpaceDN w:val="0"/>
        <w:adjustRightInd w:val="0"/>
      </w:pPr>
      <w:r w:rsidRPr="00397648">
        <w:tab/>
      </w:r>
      <w:r w:rsidRPr="00397648">
        <w:tab/>
      </w:r>
      <w:r w:rsidRPr="00397648">
        <w:tab/>
      </w:r>
      <w:r w:rsidRPr="00397648">
        <w:tab/>
      </w: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F1546E">
        <w:rPr>
          <w:b/>
          <w:bCs/>
          <w:u w:val="single"/>
        </w:rPr>
        <w:t>SUNDAY TRAINING</w:t>
      </w:r>
      <w:r w:rsidRPr="00F1546E">
        <w:rPr>
          <w:rFonts w:ascii="Helvetica" w:hAnsi="Helvetica" w:cs="Helvetica"/>
          <w:u w:val="single"/>
        </w:rPr>
        <w:t xml:space="preserve"> </w:t>
      </w: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F1546E">
        <w:t xml:space="preserve">The training will be held at the </w:t>
      </w:r>
      <w:r w:rsidR="00E64B95">
        <w:t xml:space="preserve">Thurgood Marshall Center.  Metro </w:t>
      </w:r>
      <w:r w:rsidRPr="00F1546E">
        <w:t>di</w:t>
      </w:r>
      <w:r w:rsidR="00E64B95">
        <w:t xml:space="preserve">rections </w:t>
      </w:r>
      <w:r w:rsidRPr="00F1546E">
        <w:t xml:space="preserve">from the hotel </w:t>
      </w:r>
      <w:r w:rsidR="00397648">
        <w:t xml:space="preserve">and church </w:t>
      </w:r>
      <w:r w:rsidRPr="00F1546E">
        <w:t>are provided in this packet. Please all</w:t>
      </w:r>
      <w:r w:rsidR="00397648">
        <w:t xml:space="preserve">ow yourself ample travel time </w:t>
      </w:r>
      <w:r w:rsidRPr="00F1546E">
        <w:t>to arrive promptly at 8:30 am</w:t>
      </w:r>
      <w:r w:rsidR="00397648">
        <w:t>.</w:t>
      </w: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F1546E">
        <w:rPr>
          <w:b/>
          <w:bCs/>
          <w:u w:val="single"/>
        </w:rPr>
        <w:t>LOBBY VISITS</w:t>
      </w:r>
      <w:r w:rsidRPr="00F1546E">
        <w:rPr>
          <w:rFonts w:ascii="Helvetica" w:hAnsi="Helvetica" w:cs="Helvetica"/>
          <w:u w:val="single"/>
        </w:rPr>
        <w:t xml:space="preserve"> </w:t>
      </w: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F1546E">
        <w:t xml:space="preserve">This packet includes instructions on how to set up your lobby appointments. You will also receive a phone call about scheduling lobby visits. </w:t>
      </w: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 w:rsidRPr="00F1546E">
        <w:rPr>
          <w:b/>
          <w:bCs/>
          <w:u w:val="single"/>
        </w:rPr>
        <w:t>ATTIRE</w:t>
      </w:r>
      <w:r w:rsidRPr="00F1546E">
        <w:rPr>
          <w:rFonts w:ascii="Helvetica" w:hAnsi="Helvetica" w:cs="Helvetica"/>
          <w:u w:val="single"/>
        </w:rPr>
        <w:t xml:space="preserve"> </w:t>
      </w:r>
    </w:p>
    <w:p w:rsidR="00850149" w:rsidRPr="00F1546E" w:rsidRDefault="00850149" w:rsidP="008501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F1546E">
        <w:t xml:space="preserve">Dress casually for all events EXCEPT for lobbying.  </w:t>
      </w:r>
      <w:r w:rsidR="00F57004">
        <w:t>Y</w:t>
      </w:r>
      <w:r w:rsidRPr="00F1546E">
        <w:t>ou should wear standard business attire</w:t>
      </w:r>
      <w:r w:rsidR="00F57004">
        <w:t>,</w:t>
      </w:r>
      <w:r w:rsidRPr="00F1546E">
        <w:t xml:space="preserve"> if you have it.  </w:t>
      </w:r>
      <w:r w:rsidR="00F57004">
        <w:t>M</w:t>
      </w:r>
      <w:r w:rsidRPr="00F1546E">
        <w:t>embers of Congress and their Staff will be wearing suits and ties</w:t>
      </w:r>
      <w:r w:rsidRPr="00F1546E">
        <w:rPr>
          <w:b/>
          <w:bCs/>
        </w:rPr>
        <w:t xml:space="preserve">.   Lobbying requires a lot of walking on hard floors, so BRING COMFORTABLE SHOES!  We’re serious. </w:t>
      </w:r>
      <w:bookmarkStart w:id="0" w:name="_GoBack"/>
      <w:bookmarkEnd w:id="0"/>
    </w:p>
    <w:sectPr w:rsidR="00850149" w:rsidRPr="00F1546E" w:rsidSect="00397648">
      <w:headerReference w:type="default" r:id="rId10"/>
      <w:footerReference w:type="default" r:id="rId11"/>
      <w:type w:val="continuous"/>
      <w:pgSz w:w="12240" w:h="15840"/>
      <w:pgMar w:top="1440" w:right="1080" w:bottom="1800" w:left="1260" w:header="432" w:footer="288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DB9" w:rsidRDefault="002E1DB9">
      <w:r>
        <w:separator/>
      </w:r>
    </w:p>
  </w:endnote>
  <w:endnote w:type="continuationSeparator" w:id="0">
    <w:p w:rsidR="002E1DB9" w:rsidRDefault="002E1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149" w:rsidRDefault="00850149">
    <w:pPr>
      <w:pStyle w:val="Footer"/>
      <w:rPr>
        <w:rFonts w:ascii="Arial" w:hAnsi="Arial"/>
        <w:color w:val="000000"/>
        <w:sz w:val="20"/>
      </w:rPr>
    </w:pPr>
    <w:r>
      <w:rPr>
        <w:rFonts w:ascii="Arial" w:hAnsi="Arial"/>
        <w:color w:val="000000"/>
        <w:sz w:val="20"/>
        <w:u w:val="single"/>
      </w:rPr>
      <w:t>SPONSORING ORGANIZATIONS</w:t>
    </w:r>
    <w:r>
      <w:rPr>
        <w:rFonts w:ascii="Arial" w:hAnsi="Arial"/>
        <w:color w:val="000000"/>
        <w:sz w:val="20"/>
      </w:rPr>
      <w:t xml:space="preserve">    </w:t>
    </w:r>
    <w:r>
      <w:rPr>
        <w:rFonts w:ascii="Arial" w:hAnsi="Arial"/>
        <w:i/>
        <w:color w:val="000000"/>
        <w:sz w:val="20"/>
      </w:rPr>
      <w:t xml:space="preserve">The members of </w:t>
    </w:r>
    <w:r w:rsidR="00397648">
      <w:rPr>
        <w:rFonts w:ascii="Arial" w:hAnsi="Arial"/>
        <w:i/>
        <w:color w:val="000000"/>
        <w:sz w:val="20"/>
      </w:rPr>
      <w:t>T</w:t>
    </w:r>
    <w:r>
      <w:rPr>
        <w:rFonts w:ascii="Arial" w:hAnsi="Arial"/>
        <w:i/>
        <w:color w:val="000000"/>
        <w:sz w:val="20"/>
      </w:rPr>
      <w:t>he Alliance for Appalachia include</w:t>
    </w:r>
    <w:r>
      <w:rPr>
        <w:rFonts w:ascii="Arial" w:hAnsi="Arial"/>
        <w:color w:val="000000"/>
        <w:sz w:val="20"/>
      </w:rPr>
      <w:t>:</w:t>
    </w:r>
  </w:p>
  <w:p w:rsidR="00850149" w:rsidRDefault="00850149">
    <w:pPr>
      <w:pStyle w:val="Footer"/>
    </w:pPr>
    <w:r>
      <w:rPr>
        <w:rFonts w:ascii="Arial" w:hAnsi="Arial"/>
        <w:color w:val="000000"/>
        <w:sz w:val="20"/>
      </w:rPr>
      <w:t xml:space="preserve">Appalachian Citizens Law Center, </w:t>
    </w:r>
    <w:r w:rsidRPr="0070021C">
      <w:rPr>
        <w:rFonts w:ascii="Arial" w:hAnsi="Arial"/>
        <w:sz w:val="20"/>
      </w:rPr>
      <w:t xml:space="preserve">Appalachian Voices, </w:t>
    </w:r>
    <w:proofErr w:type="spellStart"/>
    <w:r w:rsidRPr="0070021C">
      <w:rPr>
        <w:rFonts w:ascii="Arial" w:hAnsi="Arial"/>
        <w:sz w:val="20"/>
      </w:rPr>
      <w:t>Appalshop</w:t>
    </w:r>
    <w:proofErr w:type="spellEnd"/>
    <w:r w:rsidRPr="0070021C">
      <w:rPr>
        <w:rFonts w:ascii="Arial" w:hAnsi="Arial"/>
        <w:sz w:val="20"/>
      </w:rPr>
      <w:t xml:space="preserve">, Coal River Mountain Watch, Heartwood, Kentuckians for the Commonwealth, </w:t>
    </w:r>
    <w:r w:rsidR="00397648">
      <w:rPr>
        <w:rFonts w:ascii="Arial" w:hAnsi="Arial"/>
        <w:sz w:val="20"/>
      </w:rPr>
      <w:t>Keeper of the Mountains Foundation</w:t>
    </w:r>
    <w:r w:rsidRPr="0070021C">
      <w:rPr>
        <w:rFonts w:ascii="Arial" w:hAnsi="Arial"/>
        <w:sz w:val="20"/>
      </w:rPr>
      <w:t xml:space="preserve">, Ohio Valley Environmental Coalition, Statewide Organizing for Community </w:t>
    </w:r>
    <w:proofErr w:type="spellStart"/>
    <w:r w:rsidRPr="0070021C">
      <w:rPr>
        <w:rFonts w:ascii="Arial" w:hAnsi="Arial"/>
        <w:sz w:val="20"/>
      </w:rPr>
      <w:t>eMpowerment</w:t>
    </w:r>
    <w:proofErr w:type="spellEnd"/>
    <w:r w:rsidRPr="0070021C">
      <w:rPr>
        <w:rFonts w:ascii="Arial" w:hAnsi="Arial"/>
        <w:sz w:val="20"/>
      </w:rPr>
      <w:t>, Sierra Club Environmental Justice Pr</w:t>
    </w:r>
    <w:r>
      <w:rPr>
        <w:rFonts w:ascii="Arial" w:hAnsi="Arial"/>
        <w:sz w:val="20"/>
      </w:rPr>
      <w:t>ogram, Southern Appalachian Mountai</w:t>
    </w:r>
    <w:r w:rsidRPr="0070021C">
      <w:rPr>
        <w:rFonts w:ascii="Arial" w:hAnsi="Arial"/>
        <w:sz w:val="20"/>
      </w:rPr>
      <w:t>n Stewards</w:t>
    </w:r>
    <w:r>
      <w:rPr>
        <w:rFonts w:ascii="Arial" w:hAnsi="Arial"/>
        <w:color w:val="000000"/>
        <w:sz w:val="20"/>
      </w:rPr>
      <w:t xml:space="preserve">, </w:t>
    </w:r>
    <w:proofErr w:type="spellStart"/>
    <w:r>
      <w:rPr>
        <w:rFonts w:ascii="Arial" w:hAnsi="Arial"/>
        <w:color w:val="000000"/>
        <w:sz w:val="20"/>
      </w:rPr>
      <w:t>Southwings</w:t>
    </w:r>
    <w:proofErr w:type="spellEnd"/>
    <w:r>
      <w:rPr>
        <w:rFonts w:ascii="Arial" w:hAnsi="Arial"/>
        <w:color w:val="000000"/>
        <w:sz w:val="20"/>
      </w:rPr>
      <w:t>, West Virginia Highlands Conservancy</w:t>
    </w:r>
  </w:p>
  <w:p w:rsidR="00850149" w:rsidRDefault="00850149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DB9" w:rsidRDefault="002E1DB9">
      <w:r>
        <w:separator/>
      </w:r>
    </w:p>
  </w:footnote>
  <w:footnote w:type="continuationSeparator" w:id="0">
    <w:p w:rsidR="002E1DB9" w:rsidRDefault="002E1D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149" w:rsidRDefault="00E64B95">
    <w:pPr>
      <w:pStyle w:val="Title"/>
      <w:tabs>
        <w:tab w:val="center" w:pos="4950"/>
      </w:tabs>
      <w:jc w:val="left"/>
      <w:rPr>
        <w:sz w:val="36"/>
        <w:szCs w:val="40"/>
      </w:rPr>
    </w:pPr>
    <w:r>
      <w:rPr>
        <w:sz w:val="36"/>
        <w:szCs w:val="40"/>
      </w:rPr>
      <w:tab/>
    </w:r>
    <w:r w:rsidR="00810161">
      <w:rPr>
        <w:sz w:val="36"/>
        <w:szCs w:val="40"/>
      </w:rPr>
      <w:t>7</w:t>
    </w:r>
    <w:r w:rsidR="00850149" w:rsidRPr="003F4474">
      <w:rPr>
        <w:sz w:val="36"/>
        <w:szCs w:val="40"/>
        <w:vertAlign w:val="superscript"/>
      </w:rPr>
      <w:t>th</w:t>
    </w:r>
    <w:r w:rsidR="00850149">
      <w:rPr>
        <w:sz w:val="36"/>
        <w:szCs w:val="40"/>
      </w:rPr>
      <w:t xml:space="preserve"> Annual End Mountaintop Removal Week </w:t>
    </w:r>
  </w:p>
  <w:p w:rsidR="00850149" w:rsidRDefault="00850149">
    <w:pPr>
      <w:pStyle w:val="Subtitle"/>
      <w:rPr>
        <w:rFonts w:ascii="Times New Roman Bold" w:hAnsi="Times New Roman Bold"/>
        <w:sz w:val="28"/>
        <w:szCs w:val="40"/>
      </w:rPr>
    </w:pPr>
    <w:r>
      <w:rPr>
        <w:rFonts w:ascii="Times New Roman Bold" w:hAnsi="Times New Roman Bold"/>
        <w:sz w:val="28"/>
        <w:szCs w:val="40"/>
      </w:rPr>
      <w:t>Washington, D.C.</w:t>
    </w:r>
  </w:p>
  <w:p w:rsidR="00850149" w:rsidRDefault="00810161">
    <w:pPr>
      <w:pStyle w:val="Subtitle"/>
    </w:pPr>
    <w:r>
      <w:t>June 2-6,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31E54"/>
    <w:multiLevelType w:val="hybridMultilevel"/>
    <w:tmpl w:val="676AAC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BF6578"/>
    <w:multiLevelType w:val="hybridMultilevel"/>
    <w:tmpl w:val="0630A6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2C2F87"/>
    <w:multiLevelType w:val="hybridMultilevel"/>
    <w:tmpl w:val="2774FD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701"/>
  <w:doNotTrackMoves/>
  <w:defaultTabStop w:val="72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0021C"/>
    <w:rsid w:val="00156D60"/>
    <w:rsid w:val="002A2A9C"/>
    <w:rsid w:val="002E1DB9"/>
    <w:rsid w:val="0033420D"/>
    <w:rsid w:val="00397648"/>
    <w:rsid w:val="00461694"/>
    <w:rsid w:val="0070021C"/>
    <w:rsid w:val="00810161"/>
    <w:rsid w:val="00815575"/>
    <w:rsid w:val="00850149"/>
    <w:rsid w:val="00A868D1"/>
    <w:rsid w:val="00C945E7"/>
    <w:rsid w:val="00DA28EE"/>
    <w:rsid w:val="00DF0673"/>
    <w:rsid w:val="00E64B95"/>
    <w:rsid w:val="00E70C77"/>
    <w:rsid w:val="00E9091C"/>
    <w:rsid w:val="00F10735"/>
    <w:rsid w:val="00F57004"/>
    <w:rsid w:val="00FD271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420D"/>
    <w:rPr>
      <w:sz w:val="24"/>
      <w:szCs w:val="24"/>
    </w:rPr>
  </w:style>
  <w:style w:type="paragraph" w:styleId="Heading1">
    <w:name w:val="heading 1"/>
    <w:basedOn w:val="Normal"/>
    <w:next w:val="Normal"/>
    <w:qFormat/>
    <w:rsid w:val="0033420D"/>
    <w:pPr>
      <w:keepNext/>
      <w:autoSpaceDE w:val="0"/>
      <w:autoSpaceDN w:val="0"/>
      <w:adjustRightInd w:val="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3420D"/>
    <w:pPr>
      <w:keepNext/>
      <w:jc w:val="center"/>
      <w:outlineLvl w:val="1"/>
    </w:pPr>
    <w:rPr>
      <w:rFonts w:ascii="Algerian" w:eastAsia="Times" w:hAnsi="Algerian"/>
      <w:sz w:val="7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3420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ption">
    <w:name w:val="caption"/>
    <w:basedOn w:val="Normal"/>
    <w:next w:val="Normal"/>
    <w:qFormat/>
    <w:rsid w:val="0033420D"/>
    <w:rPr>
      <w:b/>
      <w:bCs/>
    </w:rPr>
  </w:style>
  <w:style w:type="paragraph" w:styleId="Header">
    <w:name w:val="header"/>
    <w:basedOn w:val="Normal"/>
    <w:rsid w:val="003342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420D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3420D"/>
    <w:pPr>
      <w:autoSpaceDE w:val="0"/>
      <w:autoSpaceDN w:val="0"/>
      <w:adjustRightInd w:val="0"/>
      <w:ind w:right="-900"/>
      <w:jc w:val="center"/>
    </w:pPr>
    <w:rPr>
      <w:b/>
      <w:bCs/>
      <w:sz w:val="60"/>
      <w:szCs w:val="60"/>
    </w:rPr>
  </w:style>
  <w:style w:type="character" w:styleId="Hyperlink">
    <w:name w:val="Hyperlink"/>
    <w:basedOn w:val="DefaultParagraphFont"/>
    <w:uiPriority w:val="99"/>
    <w:rsid w:val="0033420D"/>
    <w:rPr>
      <w:color w:val="0000FF"/>
      <w:u w:val="single"/>
    </w:rPr>
  </w:style>
  <w:style w:type="paragraph" w:customStyle="1" w:styleId="tight">
    <w:name w:val="tight"/>
    <w:basedOn w:val="Normal"/>
    <w:rsid w:val="0033420D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33420D"/>
    <w:rPr>
      <w:b/>
      <w:bCs/>
    </w:rPr>
  </w:style>
  <w:style w:type="paragraph" w:styleId="Title">
    <w:name w:val="Title"/>
    <w:basedOn w:val="Normal"/>
    <w:qFormat/>
    <w:rsid w:val="0033420D"/>
    <w:pPr>
      <w:jc w:val="center"/>
    </w:pPr>
    <w:rPr>
      <w:b/>
      <w:bCs/>
      <w:sz w:val="28"/>
    </w:rPr>
  </w:style>
  <w:style w:type="paragraph" w:styleId="Subtitle">
    <w:name w:val="Subtitle"/>
    <w:basedOn w:val="Normal"/>
    <w:qFormat/>
    <w:rsid w:val="0033420D"/>
    <w:pPr>
      <w:jc w:val="center"/>
    </w:pPr>
    <w:rPr>
      <w:b/>
      <w:bCs/>
    </w:rPr>
  </w:style>
  <w:style w:type="character" w:styleId="PageNumber">
    <w:name w:val="page number"/>
    <w:basedOn w:val="DefaultParagraphFont"/>
    <w:rsid w:val="0033420D"/>
  </w:style>
  <w:style w:type="character" w:customStyle="1" w:styleId="FooterChar">
    <w:name w:val="Footer Char"/>
    <w:basedOn w:val="DefaultParagraphFont"/>
    <w:rsid w:val="0033420D"/>
    <w:rPr>
      <w:sz w:val="24"/>
      <w:szCs w:val="24"/>
    </w:rPr>
  </w:style>
  <w:style w:type="character" w:customStyle="1" w:styleId="noprint">
    <w:name w:val="noprint"/>
    <w:basedOn w:val="DefaultParagraphFont"/>
    <w:rsid w:val="0033420D"/>
  </w:style>
  <w:style w:type="character" w:styleId="CommentReference">
    <w:name w:val="annotation reference"/>
    <w:basedOn w:val="DefaultParagraphFont"/>
    <w:rsid w:val="00F1546E"/>
    <w:rPr>
      <w:sz w:val="18"/>
      <w:szCs w:val="18"/>
    </w:rPr>
  </w:style>
  <w:style w:type="paragraph" w:styleId="CommentText">
    <w:name w:val="annotation text"/>
    <w:basedOn w:val="Normal"/>
    <w:link w:val="CommentTextChar"/>
    <w:rsid w:val="00F1546E"/>
  </w:style>
  <w:style w:type="character" w:customStyle="1" w:styleId="CommentTextChar">
    <w:name w:val="Comment Text Char"/>
    <w:basedOn w:val="DefaultParagraphFont"/>
    <w:link w:val="CommentText"/>
    <w:rsid w:val="00F1546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F154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1546E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F154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1546E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397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33420D"/>
    <w:rPr>
      <w:sz w:val="24"/>
      <w:szCs w:val="24"/>
    </w:rPr>
  </w:style>
  <w:style w:type="paragraph" w:styleId="Heading1">
    <w:name w:val="heading 1"/>
    <w:basedOn w:val="Normal"/>
    <w:next w:val="Normal"/>
    <w:qFormat/>
    <w:rsid w:val="0033420D"/>
    <w:pPr>
      <w:keepNext/>
      <w:autoSpaceDE w:val="0"/>
      <w:autoSpaceDN w:val="0"/>
      <w:adjustRightInd w:val="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3420D"/>
    <w:pPr>
      <w:keepNext/>
      <w:jc w:val="center"/>
      <w:outlineLvl w:val="1"/>
    </w:pPr>
    <w:rPr>
      <w:rFonts w:ascii="Algerian" w:eastAsia="Times" w:hAnsi="Algerian"/>
      <w:sz w:val="7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3420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ption">
    <w:name w:val="caption"/>
    <w:basedOn w:val="Normal"/>
    <w:next w:val="Normal"/>
    <w:qFormat/>
    <w:rsid w:val="0033420D"/>
    <w:rPr>
      <w:b/>
      <w:bCs/>
    </w:rPr>
  </w:style>
  <w:style w:type="paragraph" w:styleId="Header">
    <w:name w:val="header"/>
    <w:basedOn w:val="Normal"/>
    <w:rsid w:val="003342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420D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3420D"/>
    <w:pPr>
      <w:autoSpaceDE w:val="0"/>
      <w:autoSpaceDN w:val="0"/>
      <w:adjustRightInd w:val="0"/>
      <w:ind w:right="-900"/>
      <w:jc w:val="center"/>
    </w:pPr>
    <w:rPr>
      <w:b/>
      <w:bCs/>
      <w:sz w:val="60"/>
      <w:szCs w:val="60"/>
    </w:rPr>
  </w:style>
  <w:style w:type="character" w:styleId="Hyperlink">
    <w:name w:val="Hyperlink"/>
    <w:basedOn w:val="DefaultParagraphFont"/>
    <w:uiPriority w:val="99"/>
    <w:rsid w:val="0033420D"/>
    <w:rPr>
      <w:color w:val="0000FF"/>
      <w:u w:val="single"/>
    </w:rPr>
  </w:style>
  <w:style w:type="paragraph" w:customStyle="1" w:styleId="tight">
    <w:name w:val="tight"/>
    <w:basedOn w:val="Normal"/>
    <w:rsid w:val="0033420D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33420D"/>
    <w:rPr>
      <w:b/>
      <w:bCs/>
    </w:rPr>
  </w:style>
  <w:style w:type="paragraph" w:styleId="Title">
    <w:name w:val="Title"/>
    <w:basedOn w:val="Normal"/>
    <w:qFormat/>
    <w:rsid w:val="0033420D"/>
    <w:pPr>
      <w:jc w:val="center"/>
    </w:pPr>
    <w:rPr>
      <w:b/>
      <w:bCs/>
      <w:sz w:val="28"/>
    </w:rPr>
  </w:style>
  <w:style w:type="paragraph" w:styleId="Subtitle">
    <w:name w:val="Subtitle"/>
    <w:basedOn w:val="Normal"/>
    <w:qFormat/>
    <w:rsid w:val="0033420D"/>
    <w:pPr>
      <w:jc w:val="center"/>
    </w:pPr>
    <w:rPr>
      <w:b/>
      <w:bCs/>
    </w:rPr>
  </w:style>
  <w:style w:type="character" w:styleId="PageNumber">
    <w:name w:val="page number"/>
    <w:basedOn w:val="DefaultParagraphFont"/>
    <w:rsid w:val="0033420D"/>
  </w:style>
  <w:style w:type="character" w:customStyle="1" w:styleId="FooterChar">
    <w:name w:val="Footer Char"/>
    <w:basedOn w:val="DefaultParagraphFont"/>
    <w:rsid w:val="0033420D"/>
    <w:rPr>
      <w:sz w:val="24"/>
      <w:szCs w:val="24"/>
    </w:rPr>
  </w:style>
  <w:style w:type="character" w:customStyle="1" w:styleId="noprint">
    <w:name w:val="noprint"/>
    <w:basedOn w:val="DefaultParagraphFont"/>
    <w:rsid w:val="0033420D"/>
  </w:style>
  <w:style w:type="character" w:styleId="CommentReference">
    <w:name w:val="annotation reference"/>
    <w:basedOn w:val="DefaultParagraphFont"/>
    <w:rsid w:val="00F1546E"/>
    <w:rPr>
      <w:sz w:val="18"/>
      <w:szCs w:val="18"/>
    </w:rPr>
  </w:style>
  <w:style w:type="paragraph" w:styleId="CommentText">
    <w:name w:val="annotation text"/>
    <w:basedOn w:val="Normal"/>
    <w:link w:val="CommentTextChar"/>
    <w:rsid w:val="00F1546E"/>
  </w:style>
  <w:style w:type="character" w:customStyle="1" w:styleId="CommentTextChar">
    <w:name w:val="Comment Text Char"/>
    <w:basedOn w:val="DefaultParagraphFont"/>
    <w:link w:val="CommentText"/>
    <w:rsid w:val="00F1546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F154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F1546E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F154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1546E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39764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mata.com/rail/station_detail.cfm?station_id=10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mata.com/rail/station_detail.cfm?station_id=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ionstationdc.com/parkin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Welcome to the Clean Water Protection Act Week in Washington</vt:lpstr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to the Clean Water Protection Act Week in Washington</dc:title>
  <dc:creator>Lenny</dc:creator>
  <cp:lastModifiedBy>TWOBLUEVALLE</cp:lastModifiedBy>
  <cp:revision>6</cp:revision>
  <cp:lastPrinted>2008-03-14T19:48:00Z</cp:lastPrinted>
  <dcterms:created xsi:type="dcterms:W3CDTF">2012-03-22T18:30:00Z</dcterms:created>
  <dcterms:modified xsi:type="dcterms:W3CDTF">2012-04-03T15:16:00Z</dcterms:modified>
</cp:coreProperties>
</file>